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FA" w:rsidRDefault="00F8018F" w:rsidP="00F801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018F">
        <w:rPr>
          <w:rFonts w:ascii="TH SarabunPSK" w:hAnsi="TH SarabunPSK" w:cs="TH SarabunPSK"/>
          <w:b/>
          <w:bCs/>
          <w:sz w:val="36"/>
          <w:szCs w:val="36"/>
          <w:cs/>
        </w:rPr>
        <w:t>มาตรฐานการวิจัยที่เกี่ยวข้อง</w:t>
      </w:r>
    </w:p>
    <w:p w:rsidR="00F8018F" w:rsidRPr="00F8018F" w:rsidRDefault="00F8018F" w:rsidP="00F801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018F" w:rsidRDefault="00F8018F" w:rsidP="00F801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018F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F8018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มีการใช้สัตว์ทดลอง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F8018F" w:rsidTr="00A37411">
        <w:trPr>
          <w:jc w:val="center"/>
        </w:trPr>
        <w:tc>
          <w:tcPr>
            <w:tcW w:w="3402" w:type="dxa"/>
            <w:shd w:val="clear" w:color="auto" w:fill="FBE4D5" w:themeFill="accent2" w:themeFillTint="33"/>
          </w:tcPr>
          <w:p w:rsidR="00F8018F" w:rsidRDefault="00F8018F" w:rsidP="00F801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ชนิดสัตว์ทดลอง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F8018F" w:rsidRDefault="00F8018F" w:rsidP="00F801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(ตัว)</w:t>
            </w:r>
          </w:p>
        </w:tc>
      </w:tr>
      <w:tr w:rsidR="00F8018F" w:rsidTr="00F8018F">
        <w:trPr>
          <w:jc w:val="center"/>
        </w:trPr>
        <w:tc>
          <w:tcPr>
            <w:tcW w:w="3402" w:type="dxa"/>
          </w:tcPr>
          <w:p w:rsidR="00F8018F" w:rsidRDefault="00F8018F" w:rsidP="00F80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F8018F" w:rsidRDefault="00F8018F" w:rsidP="00F80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018F" w:rsidTr="00F8018F">
        <w:trPr>
          <w:jc w:val="center"/>
        </w:trPr>
        <w:tc>
          <w:tcPr>
            <w:tcW w:w="3402" w:type="dxa"/>
          </w:tcPr>
          <w:p w:rsidR="00F8018F" w:rsidRDefault="00F8018F" w:rsidP="00F80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F8018F" w:rsidRDefault="00F8018F" w:rsidP="00F80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8018F" w:rsidRDefault="00F8018F" w:rsidP="00F801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8018F" w:rsidRDefault="00F8018F" w:rsidP="00F801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8018F">
        <w:rPr>
          <w:rFonts w:ascii="TH SarabunPSK" w:hAnsi="TH SarabunPSK" w:cs="TH SarabunPSK"/>
          <w:b/>
          <w:bCs/>
          <w:sz w:val="32"/>
          <w:szCs w:val="32"/>
          <w:cs/>
        </w:rPr>
        <w:t>มีการวิจัยในมนุษย์</w:t>
      </w:r>
    </w:p>
    <w:p w:rsidR="00F8018F" w:rsidRDefault="00F4074A" w:rsidP="00F4074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018F" w:rsidRPr="00F8018F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ประเภทการวิจัย</w:t>
      </w:r>
    </w:p>
    <w:p w:rsidR="00F8018F" w:rsidRPr="00F8018F" w:rsidRDefault="00F8018F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018F">
        <w:rPr>
          <w:rFonts w:ascii="TH SarabunPSK" w:hAnsi="TH SarabunPSK" w:cs="TH SarabunPSK"/>
          <w:sz w:val="32"/>
          <w:szCs w:val="32"/>
          <w:cs/>
        </w:rPr>
        <w:tab/>
      </w:r>
      <w:r w:rsidRPr="00F8018F">
        <w:rPr>
          <w:rFonts w:ascii="TH SarabunPSK" w:hAnsi="TH SarabunPSK" w:cs="TH SarabunPSK"/>
          <w:sz w:val="32"/>
          <w:szCs w:val="32"/>
        </w:rPr>
        <w:sym w:font="Wingdings 2" w:char="F0A3"/>
      </w:r>
      <w:r w:rsidRPr="00F80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18F">
        <w:rPr>
          <w:rFonts w:ascii="TH SarabunPSK" w:hAnsi="TH SarabunPSK" w:cs="TH SarabunPSK"/>
          <w:sz w:val="32"/>
          <w:szCs w:val="32"/>
          <w:cs/>
        </w:rPr>
        <w:t>การวิจัยทางชีวเวชศาสตร์ / การวิจัยทางการแพทย์ /การวิจัยทางคลินิค  / การวิจัยด้านวิทยาศาสตร์พื้นฐานและประยุกต์ / การวิจัยด้านวิทยาศาสตร์สุขภาพ / ระบาดวิทยา / ยา / เครื่องสำอาง / อุปกรณ์การแพทย์ ฯลฯ</w:t>
      </w:r>
    </w:p>
    <w:p w:rsidR="00F8018F" w:rsidRPr="00F8018F" w:rsidRDefault="00F8018F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018F">
        <w:rPr>
          <w:rFonts w:ascii="TH SarabunPSK" w:hAnsi="TH SarabunPSK" w:cs="TH SarabunPSK"/>
          <w:sz w:val="32"/>
          <w:szCs w:val="32"/>
          <w:cs/>
        </w:rPr>
        <w:tab/>
      </w:r>
      <w:r w:rsidRPr="00F8018F">
        <w:rPr>
          <w:rFonts w:ascii="TH SarabunPSK" w:hAnsi="TH SarabunPSK" w:cs="TH SarabunPSK"/>
          <w:sz w:val="32"/>
          <w:szCs w:val="32"/>
        </w:rPr>
        <w:sym w:font="Wingdings 2" w:char="F0A3"/>
      </w:r>
      <w:r w:rsidRPr="00F80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18F">
        <w:rPr>
          <w:rFonts w:ascii="TH SarabunPSK" w:hAnsi="TH SarabunPSK" w:cs="TH SarabunPSK"/>
          <w:sz w:val="32"/>
          <w:szCs w:val="32"/>
          <w:cs/>
        </w:rPr>
        <w:t>การวิจัยทางสังคมศาสตร์ / การวิจัยทางด้านพฤติกรรมศาสตร์ / ชุมชน /จิตวิทยา ฯลฯ</w:t>
      </w:r>
    </w:p>
    <w:p w:rsidR="00F8018F" w:rsidRDefault="00F8018F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018F">
        <w:rPr>
          <w:rFonts w:ascii="TH SarabunPSK" w:hAnsi="TH SarabunPSK" w:cs="TH SarabunPSK"/>
          <w:sz w:val="32"/>
          <w:szCs w:val="32"/>
          <w:cs/>
        </w:rPr>
        <w:tab/>
      </w:r>
      <w:r w:rsidRPr="00F8018F">
        <w:rPr>
          <w:rFonts w:ascii="TH SarabunPSK" w:hAnsi="TH SarabunPSK" w:cs="TH SarabunPSK"/>
          <w:sz w:val="32"/>
          <w:szCs w:val="32"/>
        </w:rPr>
        <w:sym w:font="Wingdings 2" w:char="F0A3"/>
      </w:r>
      <w:r w:rsidRPr="00F80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18F">
        <w:rPr>
          <w:rFonts w:ascii="TH SarabunPSK" w:hAnsi="TH SarabunPSK" w:cs="TH SarabunPSK"/>
          <w:sz w:val="32"/>
          <w:szCs w:val="32"/>
          <w:cs/>
        </w:rPr>
        <w:t>อื่น ๆ (โปรดระบุ</w:t>
      </w:r>
      <w:r w:rsidRPr="00F80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1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:rsidR="00F8018F" w:rsidRDefault="00F8018F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018F">
        <w:rPr>
          <w:rFonts w:ascii="TH SarabunPSK" w:hAnsi="TH SarabunPSK" w:cs="TH SarabunPSK"/>
          <w:sz w:val="32"/>
          <w:szCs w:val="32"/>
          <w:cs/>
        </w:rPr>
        <w:t>ไม่มีหนังสือรับรองจริยธรรมการวิจัยในมนุษย์ (</w:t>
      </w:r>
      <w:r w:rsidRPr="00F8018F">
        <w:rPr>
          <w:rFonts w:ascii="TH SarabunPSK" w:hAnsi="TH SarabunPSK" w:cs="TH SarabunPSK"/>
          <w:sz w:val="32"/>
          <w:szCs w:val="32"/>
        </w:rPr>
        <w:t>Certificate of Approval: COA / Certificate of Exempt: COE)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402"/>
      </w:tblGrid>
      <w:tr w:rsidR="00F8018F" w:rsidRPr="00F8018F" w:rsidTr="00487BE3">
        <w:trPr>
          <w:jc w:val="center"/>
        </w:trPr>
        <w:tc>
          <w:tcPr>
            <w:tcW w:w="4106" w:type="dxa"/>
          </w:tcPr>
          <w:p w:rsidR="00F8018F" w:rsidRPr="00F8018F" w:rsidRDefault="00487BE3" w:rsidP="00F801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ชื่อคณะกรรมการจริยธรรมการวิจัยในมนุษย์ (</w:t>
            </w:r>
            <w:r w:rsidRPr="00487BE3">
              <w:rPr>
                <w:rFonts w:ascii="TH SarabunPSK" w:hAnsi="TH SarabunPSK" w:cs="TH SarabunPSK"/>
                <w:sz w:val="32"/>
                <w:szCs w:val="32"/>
              </w:rPr>
              <w:t>Research Ethics Committee: REC)</w:t>
            </w:r>
          </w:p>
        </w:tc>
        <w:tc>
          <w:tcPr>
            <w:tcW w:w="3402" w:type="dxa"/>
          </w:tcPr>
          <w:p w:rsidR="00487BE3" w:rsidRPr="00487BE3" w:rsidRDefault="00487BE3" w:rsidP="0048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F8018F" w:rsidRPr="00F8018F" w:rsidRDefault="00487BE3" w:rsidP="0048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87BE3" w:rsidRPr="00F8018F" w:rsidTr="00487BE3">
        <w:trPr>
          <w:jc w:val="center"/>
        </w:trPr>
        <w:tc>
          <w:tcPr>
            <w:tcW w:w="4106" w:type="dxa"/>
          </w:tcPr>
          <w:p w:rsidR="00487BE3" w:rsidRPr="00F8018F" w:rsidRDefault="00487BE3" w:rsidP="0048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หมายเลขโครงการวิจัยจากสถาบัน (</w:t>
            </w:r>
            <w:r w:rsidRPr="00487BE3">
              <w:rPr>
                <w:rFonts w:ascii="TH SarabunPSK" w:hAnsi="TH SarabunPSK" w:cs="TH SarabunPSK"/>
                <w:sz w:val="32"/>
                <w:szCs w:val="32"/>
              </w:rPr>
              <w:t>Research Protocol Number)</w:t>
            </w:r>
          </w:p>
        </w:tc>
        <w:tc>
          <w:tcPr>
            <w:tcW w:w="3402" w:type="dxa"/>
          </w:tcPr>
          <w:p w:rsidR="00487BE3" w:rsidRPr="00487BE3" w:rsidRDefault="00487BE3" w:rsidP="0048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487BE3" w:rsidRPr="00F8018F" w:rsidRDefault="00487BE3" w:rsidP="0048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87BE3" w:rsidRPr="00F8018F" w:rsidTr="00487BE3">
        <w:trPr>
          <w:jc w:val="center"/>
        </w:trPr>
        <w:tc>
          <w:tcPr>
            <w:tcW w:w="4106" w:type="dxa"/>
          </w:tcPr>
          <w:p w:rsidR="00487BE3" w:rsidRPr="00F8018F" w:rsidRDefault="00487BE3" w:rsidP="0048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วันที่ยื่นโครงการ</w:t>
            </w:r>
          </w:p>
        </w:tc>
        <w:tc>
          <w:tcPr>
            <w:tcW w:w="3402" w:type="dxa"/>
          </w:tcPr>
          <w:p w:rsidR="00487BE3" w:rsidRPr="00F8018F" w:rsidRDefault="00487BE3" w:rsidP="00487B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8018F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87BE3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BE3">
        <w:rPr>
          <w:rFonts w:ascii="TH SarabunPSK" w:hAnsi="TH SarabunPSK" w:cs="TH SarabunPSK"/>
          <w:sz w:val="32"/>
          <w:szCs w:val="32"/>
          <w:cs/>
        </w:rPr>
        <w:t>มีหนังสือรับรองจริยธรรมการวิจัยในมนุษย์ (</w:t>
      </w:r>
      <w:r w:rsidRPr="00487BE3">
        <w:rPr>
          <w:rFonts w:ascii="TH SarabunPSK" w:hAnsi="TH SarabunPSK" w:cs="TH SarabunPSK"/>
          <w:sz w:val="32"/>
          <w:szCs w:val="32"/>
        </w:rPr>
        <w:t>Certificate of Approval: COA / Certificate of Exempt: COE)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402"/>
      </w:tblGrid>
      <w:tr w:rsidR="00487BE3" w:rsidRPr="00F8018F" w:rsidTr="00182218">
        <w:trPr>
          <w:jc w:val="center"/>
        </w:trPr>
        <w:tc>
          <w:tcPr>
            <w:tcW w:w="4106" w:type="dxa"/>
          </w:tcPr>
          <w:p w:rsidR="00487BE3" w:rsidRPr="00F8018F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ชื่อคณะกรรมการจริยธรรมการวิจัยในมนุษย์ (</w:t>
            </w:r>
            <w:r w:rsidRPr="00487BE3">
              <w:rPr>
                <w:rFonts w:ascii="TH SarabunPSK" w:hAnsi="TH SarabunPSK" w:cs="TH SarabunPSK"/>
                <w:sz w:val="32"/>
                <w:szCs w:val="32"/>
              </w:rPr>
              <w:t>Research Ethics Committee: REC)</w:t>
            </w:r>
          </w:p>
        </w:tc>
        <w:tc>
          <w:tcPr>
            <w:tcW w:w="3402" w:type="dxa"/>
          </w:tcPr>
          <w:p w:rsidR="00487BE3" w:rsidRPr="00487BE3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487BE3" w:rsidRPr="00F8018F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87BE3" w:rsidRPr="00F8018F" w:rsidTr="00182218">
        <w:trPr>
          <w:jc w:val="center"/>
        </w:trPr>
        <w:tc>
          <w:tcPr>
            <w:tcW w:w="4106" w:type="dxa"/>
          </w:tcPr>
          <w:p w:rsidR="00487BE3" w:rsidRPr="00F8018F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หมายเลขหนังสือรับรองจริยธรรมการวิจัยในมนุษย์ (</w:t>
            </w:r>
            <w:r w:rsidRPr="00487BE3">
              <w:rPr>
                <w:rFonts w:ascii="TH SarabunPSK" w:hAnsi="TH SarabunPSK" w:cs="TH SarabunPSK"/>
                <w:sz w:val="32"/>
                <w:szCs w:val="32"/>
              </w:rPr>
              <w:t>Certificate of Approval: COA / Certificate of Exempt: COE)</w:t>
            </w:r>
          </w:p>
        </w:tc>
        <w:tc>
          <w:tcPr>
            <w:tcW w:w="3402" w:type="dxa"/>
          </w:tcPr>
          <w:p w:rsidR="00487BE3" w:rsidRPr="00487BE3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487BE3" w:rsidRPr="00F8018F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87BE3" w:rsidRPr="00F8018F" w:rsidTr="00182218">
        <w:trPr>
          <w:jc w:val="center"/>
        </w:trPr>
        <w:tc>
          <w:tcPr>
            <w:tcW w:w="4106" w:type="dxa"/>
          </w:tcPr>
          <w:p w:rsidR="00487BE3" w:rsidRPr="00F8018F" w:rsidRDefault="00487BE3" w:rsidP="0048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วันที่หนังสือรับรองฯ ได้รับการอนุมัติ</w:t>
            </w:r>
          </w:p>
        </w:tc>
        <w:tc>
          <w:tcPr>
            <w:tcW w:w="3402" w:type="dxa"/>
          </w:tcPr>
          <w:p w:rsidR="00487BE3" w:rsidRPr="00487BE3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7BE3" w:rsidRPr="00F8018F" w:rsidTr="00182218">
        <w:trPr>
          <w:jc w:val="center"/>
        </w:trPr>
        <w:tc>
          <w:tcPr>
            <w:tcW w:w="4106" w:type="dxa"/>
          </w:tcPr>
          <w:p w:rsidR="00487BE3" w:rsidRPr="00F8018F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วันที่หนังสือรับรองฯ หมดอายุ</w:t>
            </w:r>
          </w:p>
        </w:tc>
        <w:tc>
          <w:tcPr>
            <w:tcW w:w="3402" w:type="dxa"/>
          </w:tcPr>
          <w:p w:rsidR="00487BE3" w:rsidRPr="00F8018F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7BE3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018F" w:rsidRPr="00487BE3" w:rsidRDefault="00487BE3" w:rsidP="00F801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7BE3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487B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87BE3">
        <w:rPr>
          <w:rFonts w:ascii="TH SarabunPSK" w:hAnsi="TH SarabunPSK" w:cs="TH SarabunPSK"/>
          <w:b/>
          <w:bCs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:rsidR="00487BE3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BE3">
        <w:rPr>
          <w:rFonts w:ascii="TH SarabunPSK" w:hAnsi="TH SarabunPSK" w:cs="TH SarabunPSK"/>
          <w:sz w:val="32"/>
          <w:szCs w:val="32"/>
          <w:cs/>
        </w:rPr>
        <w:t>มีการใช้เทคโนโลยีชีวภาพสมัยใหม่ รวมถึง เทคโนโลยีการปรับเปลี่ยนพันธุกรรมระดับจีโนม (</w:t>
      </w:r>
      <w:r w:rsidRPr="00487BE3">
        <w:rPr>
          <w:rFonts w:ascii="TH SarabunPSK" w:hAnsi="TH SarabunPSK" w:cs="TH SarabunPSK"/>
          <w:sz w:val="32"/>
          <w:szCs w:val="32"/>
        </w:rPr>
        <w:t xml:space="preserve">genome editing technology) </w:t>
      </w:r>
      <w:r w:rsidRPr="00487BE3">
        <w:rPr>
          <w:rFonts w:ascii="TH SarabunPSK" w:hAnsi="TH SarabunPSK" w:cs="TH SarabunPSK"/>
          <w:sz w:val="32"/>
          <w:szCs w:val="32"/>
          <w:cs/>
        </w:rPr>
        <w:t>และชีววิทยาสังเคราะห์ (</w:t>
      </w:r>
      <w:r w:rsidRPr="00487BE3">
        <w:rPr>
          <w:rFonts w:ascii="TH SarabunPSK" w:hAnsi="TH SarabunPSK" w:cs="TH SarabunPSK"/>
          <w:sz w:val="32"/>
          <w:szCs w:val="32"/>
        </w:rPr>
        <w:t xml:space="preserve">synthetic biology) </w:t>
      </w:r>
      <w:r w:rsidRPr="00487BE3">
        <w:rPr>
          <w:rFonts w:ascii="TH SarabunPSK" w:hAnsi="TH SarabunPSK" w:cs="TH SarabunPSK"/>
          <w:sz w:val="32"/>
          <w:szCs w:val="32"/>
          <w:cs/>
        </w:rPr>
        <w:t>หรือมีการใช้สิ่งมีชีวิตที่พัฒนาขึ้นจากเทคโนโลยีดังกล่าวในงานวิจัย</w:t>
      </w:r>
    </w:p>
    <w:p w:rsidR="00487BE3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BE3">
        <w:rPr>
          <w:rFonts w:ascii="TH SarabunPSK" w:hAnsi="TH SarabunPSK" w:cs="TH SarabunPSK"/>
          <w:sz w:val="32"/>
          <w:szCs w:val="32"/>
          <w:cs/>
        </w:rPr>
        <w:t>ไม่มีการใช้เทคโนโลยีชีวภาพสมัยใหม่</w:t>
      </w:r>
    </w:p>
    <w:tbl>
      <w:tblPr>
        <w:tblStyle w:val="TableGrid1"/>
        <w:tblW w:w="0" w:type="auto"/>
        <w:tblInd w:w="534" w:type="dxa"/>
        <w:tblLook w:val="04A0" w:firstRow="1" w:lastRow="0" w:firstColumn="1" w:lastColumn="0" w:noHBand="0" w:noVBand="1"/>
      </w:tblPr>
      <w:tblGrid>
        <w:gridCol w:w="3142"/>
        <w:gridCol w:w="1958"/>
        <w:gridCol w:w="1188"/>
        <w:gridCol w:w="1095"/>
        <w:gridCol w:w="1102"/>
      </w:tblGrid>
      <w:tr w:rsidR="00487BE3" w:rsidRPr="00F27B0C" w:rsidTr="00182218">
        <w:tc>
          <w:tcPr>
            <w:tcW w:w="3707" w:type="dxa"/>
            <w:vMerge w:val="restart"/>
          </w:tcPr>
          <w:p w:rsidR="00487BE3" w:rsidRPr="00F27B0C" w:rsidRDefault="00E46D85" w:rsidP="00182218">
            <w:pPr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Type"/>
                <w:id w:val="619803122"/>
                <w:lock w:val="contentLocked"/>
                <w:showingPlcHdr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ลักษณะการปฏิบัติการ</w:t>
                </w:r>
              </w:sdtContent>
            </w:sdt>
          </w:p>
        </w:tc>
        <w:tc>
          <w:tcPr>
            <w:tcW w:w="2104" w:type="dxa"/>
            <w:tcBorders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LabUse"/>
                <w:id w:val="-6255477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Use"/>
                <w:id w:val="-1720505174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Num"/>
                <w:id w:val="-989322773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LabNum"/>
                <w:id w:val="-1951156336"/>
              </w:sdtPr>
              <w:sdtEndPr>
                <w:rPr>
                  <w:cs/>
                </w:rPr>
              </w:sdtEndPr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……...</w:t>
                </w:r>
              </w:sdtContent>
            </w:sdt>
          </w:p>
        </w:tc>
        <w:tc>
          <w:tcPr>
            <w:tcW w:w="986" w:type="dxa"/>
            <w:tcBorders>
              <w:left w:val="nil"/>
              <w:bottom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24472915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abBSL1Use"/>
                <w:id w:val="-14345085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1"/>
                <w:id w:val="1668441453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LabBSL1"/>
                <w:id w:val="1844202285"/>
              </w:sdtPr>
              <w:sdtEndPr>
                <w:rPr>
                  <w:cs/>
                </w:rPr>
              </w:sdtEndPr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…….…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06179958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abBSL2Use"/>
                <w:id w:val="150718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2"/>
                <w:id w:val="-217048726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LabBSL2"/>
                <w:id w:val="910821304"/>
              </w:sdtPr>
              <w:sdtEndPr>
                <w:rPr>
                  <w:cs/>
                </w:rPr>
              </w:sdtEndPr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04787518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abBSL3Use"/>
                <w:id w:val="15922058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3"/>
                <w:id w:val="820307695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LabBSL3"/>
                <w:id w:val="-932592256"/>
              </w:sdtPr>
              <w:sdtEndPr>
                <w:rPr>
                  <w:cs w:val="0"/>
                </w:rPr>
              </w:sdtEndPr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3"/>
                <w:id w:val="895091604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fermenterUse"/>
                <w:id w:val="-18975794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ermenterUse"/>
                <w:id w:val="-1866211276"/>
                <w:lock w:val="contentLocked"/>
                <w:showingPlcHdr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ถังหมัก/โรงเรือน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ermenterNum"/>
                <w:id w:val="-1484845615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fermenterNum"/>
                <w:id w:val="1149640530"/>
              </w:sdtPr>
              <w:sdtEndPr>
                <w:rPr>
                  <w:cs/>
                </w:rPr>
              </w:sdtEndPr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….…...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66984086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428"/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1Use"/>
                <w:id w:val="13545399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fermenterBSL1"/>
                <w:id w:val="1360394900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1"/>
                <w:id w:val="1686641034"/>
              </w:sdtPr>
              <w:sdtEndPr>
                <w:rPr>
                  <w:cs w:val="0"/>
                </w:rPr>
              </w:sdtEndPr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595648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2Use"/>
                <w:id w:val="21293562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fermenterBSL2"/>
                <w:id w:val="514740444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2"/>
                <w:id w:val="1744290112"/>
              </w:sdtPr>
              <w:sdtEndPr>
                <w:rPr>
                  <w:cs w:val="0"/>
                </w:rPr>
              </w:sdtEndPr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60533786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3Use"/>
                <w:id w:val="17310356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fermenterBSL3"/>
                <w:id w:val="-251047702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fermenterBSL3"/>
                <w:id w:val="1936166086"/>
              </w:sdtPr>
              <w:sdtEndPr>
                <w:rPr>
                  <w:cs/>
                </w:rPr>
              </w:sdtEndPr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1966033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  <w:tcBorders>
              <w:bottom w:val="single" w:sz="4" w:space="0" w:color="auto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FiledWork"/>
                <w:id w:val="11338250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iledWork"/>
                <w:id w:val="825017157"/>
                <w:lock w:val="contentLocked"/>
                <w:showingPlcHdr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ภาคสนาม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iledWorkNum"/>
                <w:id w:val="-2010207548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BE3" w:rsidRPr="00F27B0C" w:rsidRDefault="00E46D85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FiledWorkNum"/>
                <w:id w:val="-1879536981"/>
              </w:sdtPr>
              <w:sdtEndPr>
                <w:rPr>
                  <w:cs/>
                </w:rPr>
              </w:sdtEndPr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75722142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ประเภท</w:t>
                </w:r>
              </w:sdtContent>
            </w:sdt>
          </w:p>
        </w:tc>
      </w:tr>
      <w:tr w:rsidR="00487BE3" w:rsidRPr="00F27B0C" w:rsidTr="00182218">
        <w:trPr>
          <w:trHeight w:val="313"/>
        </w:trPr>
        <w:tc>
          <w:tcPr>
            <w:tcW w:w="3707" w:type="dxa"/>
            <w:vMerge w:val="restart"/>
          </w:tcPr>
          <w:p w:rsidR="00487BE3" w:rsidRPr="00F27B0C" w:rsidRDefault="00E46D85" w:rsidP="00182218">
            <w:pPr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Area"/>
                <w:id w:val="-538737476"/>
                <w:lock w:val="contentLocked"/>
                <w:showingPlcHdr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ประเภทการวิจัยที่สถาบันกำลังดำเนินการ</w:t>
                </w:r>
              </w:sdtContent>
            </w:sdt>
          </w:p>
        </w:tc>
        <w:tc>
          <w:tcPr>
            <w:tcW w:w="2104" w:type="dxa"/>
            <w:tcBorders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lant"/>
                <w:id w:val="-10372718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lant"/>
                <w:id w:val="-432287844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nil"/>
              <w:bottom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animal"/>
                <w:id w:val="11618871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Animal"/>
                <w:id w:val="84508592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BE3" w:rsidRPr="00F27B0C" w:rsidTr="00182218">
        <w:trPr>
          <w:trHeight w:val="166"/>
        </w:trPr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athogens"/>
                <w:id w:val="-3683760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"/>
                <w:id w:val="-391423783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จุลินทรีย์ก่อโรค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athogensHuman"/>
                <w:id w:val="18008062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Human"/>
                <w:id w:val="1306429886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มนุษย์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tag_BiosafetyPathogensAnimal"/>
                <w:id w:val="-9474690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Animal"/>
                <w:id w:val="-1378166779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athogensPlant"/>
                <w:id w:val="8559251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Plant"/>
                <w:id w:val="-1884711971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"/>
                <w:id w:val="-6120575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"/>
                <w:id w:val="-838067122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จุลินทรีย์ไม่ก่อโรค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Human"/>
                <w:id w:val="2843948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Human"/>
                <w:id w:val="-344634203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มนุษย์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Animal"/>
                <w:id w:val="-3340722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Animal"/>
                <w:id w:val="-1133942528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Plant"/>
                <w:id w:val="83421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Plant"/>
                <w:id w:val="1868331680"/>
                <w:lock w:val="contentLocked"/>
                <w:text/>
              </w:sdtPr>
              <w:sdtEndPr/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4"/>
            <w:tcBorders>
              <w:top w:val="nil"/>
              <w:bottom w:val="nil"/>
            </w:tcBorders>
          </w:tcPr>
          <w:p w:rsidR="00487BE3" w:rsidRPr="00F27B0C" w:rsidRDefault="00E46D85" w:rsidP="0018221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microorganism"/>
                <w:id w:val="5426316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microorganism"/>
                <w:id w:val="-783722620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จุลินทรีย์เพื่อการผลิตในระดับโรงงานต้นแบบหรือระดับอุตสาหกรรม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right w:val="nil"/>
            </w:tcBorders>
          </w:tcPr>
          <w:p w:rsidR="00487BE3" w:rsidRPr="00F27B0C" w:rsidRDefault="00E46D85" w:rsidP="0018221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otherDetail"/>
                <w:id w:val="19999999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87BE3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487BE3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other"/>
                <w:id w:val="656740677"/>
                <w:lock w:val="contentLocked"/>
                <w:text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อื่นๆ (โปรดระบุ)</w:t>
                </w:r>
              </w:sdtContent>
            </w:sdt>
          </w:p>
        </w:tc>
        <w:tc>
          <w:tcPr>
            <w:tcW w:w="3283" w:type="dxa"/>
            <w:gridSpan w:val="3"/>
            <w:tcBorders>
              <w:top w:val="nil"/>
              <w:left w:val="nil"/>
            </w:tcBorders>
          </w:tcPr>
          <w:p w:rsidR="00487BE3" w:rsidRPr="00F27B0C" w:rsidRDefault="00E46D85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otherDetail"/>
                <w:id w:val="-1125151201"/>
              </w:sdtPr>
              <w:sdtEndPr/>
              <w:sdtContent>
                <w:r w:rsidR="00487BE3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……………………………………………….……</w:t>
                </w:r>
              </w:sdtContent>
            </w:sdt>
          </w:p>
        </w:tc>
      </w:tr>
    </w:tbl>
    <w:p w:rsidR="00487BE3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7BE3" w:rsidRDefault="00487BE3" w:rsidP="00F801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7BE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87B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87BE3">
        <w:rPr>
          <w:rFonts w:ascii="TH SarabunPSK" w:hAnsi="TH SarabunPSK" w:cs="TH SarabunPSK"/>
          <w:b/>
          <w:bCs/>
          <w:sz w:val="32"/>
          <w:szCs w:val="32"/>
          <w:cs/>
        </w:rPr>
        <w:t>มีการใช้ห้องปฎิบัติการที่เกี่ยวกับสารเคมี</w:t>
      </w:r>
    </w:p>
    <w:p w:rsidR="00487BE3" w:rsidRPr="00487BE3" w:rsidRDefault="00487BE3" w:rsidP="00F8018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510"/>
      </w:tblGrid>
      <w:tr w:rsidR="00487BE3" w:rsidTr="00487BE3">
        <w:trPr>
          <w:jc w:val="center"/>
        </w:trPr>
        <w:tc>
          <w:tcPr>
            <w:tcW w:w="2830" w:type="dxa"/>
          </w:tcPr>
          <w:p w:rsidR="00487BE3" w:rsidRDefault="00487BE3" w:rsidP="00487BE3">
            <w:pPr>
              <w:ind w:right="-533"/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เลขทะเบียนห้องปฏิบัติการ</w:t>
            </w:r>
          </w:p>
        </w:tc>
        <w:tc>
          <w:tcPr>
            <w:tcW w:w="4510" w:type="dxa"/>
          </w:tcPr>
          <w:p w:rsidR="00487BE3" w:rsidRDefault="00487BE3" w:rsidP="00F801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</w:tbl>
    <w:p w:rsidR="00487BE3" w:rsidRPr="00F8018F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487BE3" w:rsidRPr="00F8018F" w:rsidSect="00F4074A">
      <w:headerReference w:type="default" r:id="rId6"/>
      <w:footerReference w:type="default" r:id="rId7"/>
      <w:pgSz w:w="11909" w:h="16834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85" w:rsidRDefault="00E46D85" w:rsidP="00F4074A">
      <w:pPr>
        <w:spacing w:after="0" w:line="240" w:lineRule="auto"/>
      </w:pPr>
      <w:r>
        <w:separator/>
      </w:r>
    </w:p>
  </w:endnote>
  <w:endnote w:type="continuationSeparator" w:id="0">
    <w:p w:rsidR="00E46D85" w:rsidRDefault="00E46D85" w:rsidP="00F4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50411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:rsidR="00F4074A" w:rsidRPr="00F4074A" w:rsidRDefault="00F4074A" w:rsidP="00F4074A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F4074A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F4074A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F4074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A37411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F4074A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85" w:rsidRDefault="00E46D85" w:rsidP="00F4074A">
      <w:pPr>
        <w:spacing w:after="0" w:line="240" w:lineRule="auto"/>
      </w:pPr>
      <w:r>
        <w:separator/>
      </w:r>
    </w:p>
  </w:footnote>
  <w:footnote w:type="continuationSeparator" w:id="0">
    <w:p w:rsidR="00E46D85" w:rsidRDefault="00E46D85" w:rsidP="00F4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4A" w:rsidRPr="00F4074A" w:rsidRDefault="00F4074A" w:rsidP="00F4074A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F4074A">
      <w:rPr>
        <w:rFonts w:ascii="TH SarabunPSK" w:hAnsi="TH SarabunPSK" w:cs="TH SarabunPSK"/>
        <w:sz w:val="24"/>
        <w:szCs w:val="24"/>
        <w:cs/>
      </w:rPr>
      <w:t>มาตรฐานการวิจัยที่เกี่ยวข้อง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8F"/>
    <w:rsid w:val="00326983"/>
    <w:rsid w:val="00455800"/>
    <w:rsid w:val="00487BE3"/>
    <w:rsid w:val="00632CFA"/>
    <w:rsid w:val="00A37411"/>
    <w:rsid w:val="00E46D85"/>
    <w:rsid w:val="00F4074A"/>
    <w:rsid w:val="00F8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470CB-857B-4D8F-84F6-482BC85A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87BE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4A"/>
  </w:style>
  <w:style w:type="paragraph" w:styleId="Footer">
    <w:name w:val="footer"/>
    <w:basedOn w:val="Normal"/>
    <w:link w:val="FooterChar"/>
    <w:uiPriority w:val="99"/>
    <w:unhideWhenUsed/>
    <w:rsid w:val="00F4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2018-12-04T09:31:00Z</dcterms:created>
  <dcterms:modified xsi:type="dcterms:W3CDTF">2019-09-02T09:33:00Z</dcterms:modified>
</cp:coreProperties>
</file>